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A9" w:rsidRPr="002E7F03" w:rsidRDefault="002E7CA9" w:rsidP="002E7CA9">
      <w:pPr>
        <w:rPr>
          <w:rFonts w:ascii="Times New Roman" w:hAnsi="Times New Roman" w:cs="Times New Roman"/>
        </w:rPr>
      </w:pPr>
      <w:r w:rsidRPr="002E7F03">
        <w:rPr>
          <w:rFonts w:ascii="Times New Roman" w:hAnsi="Times New Roman" w:cs="Times New Roman"/>
        </w:rPr>
        <w:t>In this period I’m working mostly in parallel on three main activities.</w:t>
      </w:r>
    </w:p>
    <w:p w:rsidR="007037EB" w:rsidRPr="002E7F03" w:rsidRDefault="007037EB" w:rsidP="007037EB">
      <w:pPr>
        <w:pStyle w:val="CM9"/>
        <w:spacing w:after="127" w:line="288" w:lineRule="auto"/>
        <w:rPr>
          <w:rFonts w:ascii="Times New Roman" w:hAnsi="Times New Roman"/>
          <w:b/>
          <w:i/>
          <w:color w:val="221E1F"/>
        </w:rPr>
      </w:pPr>
      <w:r w:rsidRPr="002E7F03">
        <w:rPr>
          <w:rFonts w:ascii="Times New Roman" w:hAnsi="Times New Roman"/>
          <w:b/>
          <w:i/>
          <w:color w:val="221E1F"/>
        </w:rPr>
        <w:t>Calculation of the analytical impedance of the C-Magnet model</w:t>
      </w:r>
    </w:p>
    <w:p w:rsidR="002E7CA9" w:rsidRPr="002E7F03" w:rsidRDefault="007037EB" w:rsidP="007037EB">
      <w:pPr>
        <w:pStyle w:val="CM9"/>
        <w:spacing w:line="288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2E7F03">
        <w:rPr>
          <w:rFonts w:ascii="Times New Roman" w:hAnsi="Times New Roman"/>
          <w:color w:val="221E1F"/>
          <w:sz w:val="22"/>
          <w:szCs w:val="22"/>
        </w:rPr>
        <w:t xml:space="preserve">The analytical impedance of this model of kicker based on </w:t>
      </w:r>
      <w:proofErr w:type="spellStart"/>
      <w:r w:rsidRPr="002E7F03">
        <w:rPr>
          <w:rFonts w:ascii="Times New Roman" w:hAnsi="Times New Roman"/>
          <w:color w:val="221E1F"/>
          <w:sz w:val="22"/>
          <w:szCs w:val="22"/>
        </w:rPr>
        <w:t>Sacherer-Nassibian</w:t>
      </w:r>
      <w:proofErr w:type="spellEnd"/>
      <w:r w:rsidRPr="002E7F03">
        <w:rPr>
          <w:rFonts w:ascii="Times New Roman" w:hAnsi="Times New Roman"/>
          <w:color w:val="221E1F"/>
          <w:sz w:val="22"/>
          <w:szCs w:val="22"/>
        </w:rPr>
        <w:t xml:space="preserve"> and </w:t>
      </w:r>
      <w:proofErr w:type="spellStart"/>
      <w:r w:rsidRPr="002E7F03">
        <w:rPr>
          <w:rFonts w:ascii="Times New Roman" w:hAnsi="Times New Roman"/>
          <w:color w:val="221E1F"/>
          <w:sz w:val="22"/>
          <w:szCs w:val="22"/>
        </w:rPr>
        <w:t>Tsutsui</w:t>
      </w:r>
      <w:proofErr w:type="spellEnd"/>
      <w:r w:rsidRPr="002E7F03">
        <w:rPr>
          <w:rFonts w:ascii="Times New Roman" w:hAnsi="Times New Roman"/>
          <w:color w:val="221E1F"/>
          <w:sz w:val="22"/>
          <w:szCs w:val="22"/>
        </w:rPr>
        <w:t xml:space="preserve"> formalism was calculated and successfully compared with 3D electromagnetic simulations in the case of perfect matched boundary in the longitudinal plane</w:t>
      </w:r>
      <w:r w:rsidR="002E7CA9" w:rsidRPr="002E7F03">
        <w:rPr>
          <w:rFonts w:ascii="Times New Roman" w:hAnsi="Times New Roman"/>
          <w:color w:val="221E1F"/>
          <w:sz w:val="22"/>
          <w:szCs w:val="22"/>
        </w:rPr>
        <w:t xml:space="preserve"> [1</w:t>
      </w:r>
      <w:r w:rsidRPr="002E7F03">
        <w:rPr>
          <w:rFonts w:ascii="Times New Roman" w:hAnsi="Times New Roman"/>
          <w:color w:val="221E1F"/>
          <w:sz w:val="22"/>
          <w:szCs w:val="22"/>
        </w:rPr>
        <w:t xml:space="preserve">]. </w:t>
      </w:r>
      <w:r w:rsidR="002E7CA9" w:rsidRPr="002E7F03">
        <w:rPr>
          <w:rFonts w:ascii="Times New Roman" w:hAnsi="Times New Roman"/>
          <w:color w:val="221E1F"/>
          <w:sz w:val="22"/>
          <w:szCs w:val="22"/>
        </w:rPr>
        <w:t>To approach the real case I’m working to introduce</w:t>
      </w:r>
      <w:r w:rsidRPr="002E7F03">
        <w:rPr>
          <w:rFonts w:ascii="Times New Roman" w:hAnsi="Times New Roman"/>
          <w:color w:val="221E1F"/>
          <w:sz w:val="22"/>
          <w:szCs w:val="22"/>
        </w:rPr>
        <w:t xml:space="preserve"> unmatched terminations. The worst case of open ended terminations will be examined first.</w:t>
      </w:r>
    </w:p>
    <w:p w:rsidR="002E7F03" w:rsidRPr="002E7F03" w:rsidRDefault="002E7F03" w:rsidP="002E7F03"/>
    <w:p w:rsidR="002E7CA9" w:rsidRPr="002E7F03" w:rsidRDefault="002E7CA9" w:rsidP="007037EB">
      <w:pPr>
        <w:pStyle w:val="CM9"/>
        <w:spacing w:line="288" w:lineRule="auto"/>
        <w:jc w:val="both"/>
        <w:rPr>
          <w:rFonts w:ascii="Times New Roman" w:hAnsi="Times New Roman"/>
          <w:b/>
          <w:i/>
          <w:color w:val="221E1F"/>
        </w:rPr>
      </w:pPr>
      <w:r w:rsidRPr="002E7F03">
        <w:rPr>
          <w:rFonts w:ascii="Times New Roman" w:hAnsi="Times New Roman"/>
          <w:b/>
          <w:i/>
        </w:rPr>
        <w:t>Electromagnetic simulations of the LHC beam screen including the weld</w:t>
      </w:r>
      <w:r w:rsidRPr="002E7F03">
        <w:rPr>
          <w:rFonts w:ascii="Times New Roman" w:hAnsi="Times New Roman"/>
          <w:b/>
          <w:i/>
          <w:color w:val="221E1F"/>
        </w:rPr>
        <w:t>: a new simulation technique</w:t>
      </w:r>
    </w:p>
    <w:p w:rsidR="002E7CA9" w:rsidRPr="002E7F03" w:rsidRDefault="002E7F03" w:rsidP="002E7CA9">
      <w:pPr>
        <w:tabs>
          <w:tab w:val="center" w:pos="4680"/>
          <w:tab w:val="left" w:pos="6615"/>
        </w:tabs>
        <w:spacing w:after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2E7CA9" w:rsidRPr="002E7F03">
        <w:rPr>
          <w:rFonts w:ascii="Times New Roman" w:hAnsi="Times New Roman"/>
        </w:rPr>
        <w:t xml:space="preserve"> simulated the impedance of the LHC beam-screen studying in particular the impact of the weld. In the course of this study, we also developed a special simulation technique called “the scaling technique”, which can be used to obtain the low frequency part of the </w:t>
      </w:r>
      <w:r>
        <w:rPr>
          <w:rFonts w:ascii="Times New Roman" w:hAnsi="Times New Roman"/>
        </w:rPr>
        <w:t>resistive wall impedance. I</w:t>
      </w:r>
      <w:r w:rsidR="002E7CA9" w:rsidRPr="002E7F03">
        <w:rPr>
          <w:rFonts w:ascii="Times New Roman" w:hAnsi="Times New Roman"/>
        </w:rPr>
        <w:t xml:space="preserve"> proved it in a few simple cases comparing simulation and analytical results</w:t>
      </w:r>
      <w:r w:rsidRPr="002E7F03">
        <w:rPr>
          <w:rFonts w:ascii="Times New Roman" w:hAnsi="Times New Roman"/>
        </w:rPr>
        <w:t xml:space="preserve"> [2</w:t>
      </w:r>
      <w:r w:rsidR="002E7CA9" w:rsidRPr="002E7F03">
        <w:rPr>
          <w:rFonts w:ascii="Times New Roman" w:hAnsi="Times New Roman"/>
        </w:rPr>
        <w:t xml:space="preserve">]. This technique has been used to obtain the low frequency impedance of the LHC beam-screen. The basic idea of the scaling technique approach can be described as follows: if the only contributions to the impedance were the </w:t>
      </w:r>
      <w:proofErr w:type="spellStart"/>
      <w:r w:rsidR="002E7CA9" w:rsidRPr="002E7F03">
        <w:rPr>
          <w:rFonts w:ascii="Times New Roman" w:hAnsi="Times New Roman"/>
        </w:rPr>
        <w:t>lossy</w:t>
      </w:r>
      <w:proofErr w:type="spellEnd"/>
      <w:r w:rsidR="002E7CA9" w:rsidRPr="002E7F03">
        <w:rPr>
          <w:rFonts w:ascii="Times New Roman" w:hAnsi="Times New Roman"/>
        </w:rPr>
        <w:t xml:space="preserve"> walls we could keep the same electromagnetic configuration scaling by the same factor all the geometrical parameters and the penetration depth. In this way we can simulate a longer wake, and therefore reach lower frequency, in a computationally affordable manner. Then, putting together different simulations (different ranges of frequency) we can obtain the broadband impedance of the DUT (device under test). </w:t>
      </w:r>
      <w:r>
        <w:rPr>
          <w:rFonts w:ascii="Times New Roman" w:hAnsi="Times New Roman"/>
        </w:rPr>
        <w:t>I</w:t>
      </w:r>
      <w:r w:rsidR="002E7CA9" w:rsidRPr="002E7F03">
        <w:rPr>
          <w:rFonts w:ascii="Times New Roman" w:hAnsi="Times New Roman"/>
        </w:rPr>
        <w:t xml:space="preserve"> also started some resistive wall calculation based on the concept of equivalent conductivity to have a qualitative analytical behavior of the beam screen impedance including the weld. </w:t>
      </w:r>
    </w:p>
    <w:p w:rsidR="002E7F03" w:rsidRDefault="002E7F03">
      <w:pPr>
        <w:rPr>
          <w:rFonts w:ascii="Times New Roman" w:hAnsi="Times New Roman"/>
          <w:b/>
          <w:i/>
          <w:color w:val="221E1F"/>
        </w:rPr>
      </w:pPr>
    </w:p>
    <w:p w:rsidR="002E7CA9" w:rsidRPr="002E7F03" w:rsidRDefault="002E7CA9">
      <w:pPr>
        <w:rPr>
          <w:rFonts w:ascii="Times New Roman" w:hAnsi="Times New Roman"/>
          <w:b/>
          <w:i/>
          <w:color w:val="221E1F"/>
        </w:rPr>
      </w:pPr>
      <w:r w:rsidRPr="002E7F03">
        <w:rPr>
          <w:rFonts w:ascii="Times New Roman" w:hAnsi="Times New Roman"/>
          <w:b/>
          <w:i/>
          <w:color w:val="221E1F"/>
        </w:rPr>
        <w:t xml:space="preserve">Study of a new method for the electromagnetic (EM) materials characterization  </w:t>
      </w:r>
    </w:p>
    <w:p w:rsidR="002E7CA9" w:rsidRPr="002E7F03" w:rsidRDefault="002E7CA9" w:rsidP="002E7F03">
      <w:pPr>
        <w:jc w:val="both"/>
        <w:rPr>
          <w:rFonts w:ascii="Times New Roman" w:hAnsi="Times New Roman"/>
          <w:color w:val="221E1F"/>
        </w:rPr>
      </w:pPr>
      <w:r w:rsidRPr="002E7F03">
        <w:rPr>
          <w:rFonts w:ascii="Times New Roman" w:hAnsi="Times New Roman"/>
          <w:color w:val="221E1F"/>
        </w:rPr>
        <w:t>The theoretical model is very intuitive and results from the basic transmission line theory. A coaxial line is filled with the material under investigation with one port closed on a well-known load. The properties of the material are obtained from the measured reflection coefficient at the other port by using it as input for the model. In addition, 3-D electromagnetic simulations will be used in order to setup and validate the measurement system</w:t>
      </w:r>
      <w:r w:rsidR="002E7F03" w:rsidRPr="002E7F03">
        <w:rPr>
          <w:rFonts w:ascii="Times New Roman" w:hAnsi="Times New Roman"/>
          <w:color w:val="221E1F"/>
        </w:rPr>
        <w:t xml:space="preserve"> [1]</w:t>
      </w:r>
      <w:r w:rsidRPr="002E7F03">
        <w:rPr>
          <w:rFonts w:ascii="Times New Roman" w:hAnsi="Times New Roman"/>
          <w:color w:val="221E1F"/>
        </w:rPr>
        <w:t>.</w:t>
      </w:r>
    </w:p>
    <w:p w:rsidR="002E7F03" w:rsidRDefault="002E7F03" w:rsidP="002E7F03">
      <w:pPr>
        <w:pStyle w:val="CM7"/>
        <w:spacing w:after="180"/>
        <w:jc w:val="both"/>
        <w:rPr>
          <w:rFonts w:ascii="Times New Roman" w:hAnsi="Times New Roman"/>
          <w:b/>
          <w:color w:val="221E1F"/>
          <w:sz w:val="28"/>
          <w:szCs w:val="28"/>
        </w:rPr>
      </w:pPr>
    </w:p>
    <w:p w:rsidR="002E7F03" w:rsidRDefault="002E7F03" w:rsidP="002E7F03">
      <w:pPr>
        <w:pStyle w:val="CM7"/>
        <w:spacing w:after="180"/>
        <w:jc w:val="both"/>
        <w:rPr>
          <w:rFonts w:ascii="Times New Roman" w:hAnsi="Times New Roman"/>
          <w:b/>
          <w:color w:val="221E1F"/>
          <w:sz w:val="28"/>
          <w:szCs w:val="28"/>
        </w:rPr>
      </w:pPr>
      <w:r w:rsidRPr="00B14BFD">
        <w:rPr>
          <w:rFonts w:ascii="Times New Roman" w:hAnsi="Times New Roman"/>
          <w:b/>
          <w:color w:val="221E1F"/>
          <w:sz w:val="28"/>
          <w:szCs w:val="28"/>
        </w:rPr>
        <w:t xml:space="preserve">References </w:t>
      </w:r>
    </w:p>
    <w:p w:rsidR="002E7F03" w:rsidRPr="002F08BE" w:rsidRDefault="001A0A52" w:rsidP="002E7F03">
      <w:pPr>
        <w:pStyle w:val="paragraph"/>
        <w:ind w:left="706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1E1F"/>
          <w:sz w:val="24"/>
          <w:szCs w:val="24"/>
        </w:rPr>
        <w:t>[1</w:t>
      </w:r>
      <w:r w:rsidR="002E7F03" w:rsidRPr="002F08BE">
        <w:rPr>
          <w:rFonts w:ascii="Times New Roman" w:hAnsi="Times New Roman"/>
          <w:color w:val="221E1F"/>
          <w:sz w:val="24"/>
          <w:szCs w:val="24"/>
        </w:rPr>
        <w:t xml:space="preserve">] </w:t>
      </w:r>
      <w:r w:rsidR="002E7F03" w:rsidRPr="002F08BE">
        <w:rPr>
          <w:rFonts w:ascii="Times New Roman" w:hAnsi="Times New Roman"/>
          <w:color w:val="221E1F"/>
          <w:sz w:val="24"/>
          <w:szCs w:val="24"/>
        </w:rPr>
        <w:tab/>
      </w:r>
      <w:r w:rsidR="002E7F03" w:rsidRPr="002F08BE">
        <w:rPr>
          <w:rFonts w:ascii="Times New Roman" w:hAnsi="Times New Roman"/>
          <w:sz w:val="24"/>
          <w:szCs w:val="24"/>
          <w:lang w:val="en-US"/>
        </w:rPr>
        <w:t xml:space="preserve">C. Zannini. </w:t>
      </w:r>
      <w:hyperlink r:id="rId4" w:history="1">
        <w:r w:rsidR="002E7F03" w:rsidRPr="002F08BE">
          <w:rPr>
            <w:rStyle w:val="Hyperlink"/>
            <w:rFonts w:ascii="Times New Roman" w:hAnsi="Times New Roman"/>
            <w:i/>
            <w:sz w:val="24"/>
            <w:szCs w:val="24"/>
          </w:rPr>
          <w:t xml:space="preserve">Status of the EM simulations and </w:t>
        </w:r>
        <w:proofErr w:type="spellStart"/>
        <w:r w:rsidR="002E7F03" w:rsidRPr="002F08BE">
          <w:rPr>
            <w:rStyle w:val="Hyperlink"/>
            <w:rFonts w:ascii="Times New Roman" w:hAnsi="Times New Roman"/>
            <w:i/>
            <w:sz w:val="24"/>
            <w:szCs w:val="24"/>
          </w:rPr>
          <w:t>modeling</w:t>
        </w:r>
        <w:proofErr w:type="spellEnd"/>
        <w:r w:rsidR="002E7F03" w:rsidRPr="002F08BE">
          <w:rPr>
            <w:rStyle w:val="Hyperlink"/>
            <w:rFonts w:ascii="Times New Roman" w:hAnsi="Times New Roman"/>
            <w:i/>
            <w:sz w:val="24"/>
            <w:szCs w:val="24"/>
          </w:rPr>
          <w:t xml:space="preserve"> of ferrite loaded kickers</w:t>
        </w:r>
      </w:hyperlink>
      <w:r w:rsidR="002E7F03" w:rsidRPr="002F08BE">
        <w:rPr>
          <w:rFonts w:ascii="Times New Roman" w:hAnsi="Times New Roman"/>
          <w:i/>
          <w:sz w:val="24"/>
          <w:szCs w:val="24"/>
        </w:rPr>
        <w:t>.</w:t>
      </w:r>
      <w:r w:rsidR="002E7F0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2E7F03" w:rsidRPr="002F08BE">
        <w:rPr>
          <w:rFonts w:ascii="Times New Roman" w:hAnsi="Times New Roman"/>
          <w:sz w:val="24"/>
          <w:szCs w:val="24"/>
          <w:lang w:val="en-US"/>
        </w:rPr>
        <w:t xml:space="preserve">Presented at the CERN ICE section </w:t>
      </w:r>
      <w:r w:rsidR="002E7F03" w:rsidRPr="002F08BE">
        <w:rPr>
          <w:rFonts w:ascii="Times New Roman" w:hAnsi="Times New Roman"/>
          <w:sz w:val="24"/>
          <w:szCs w:val="24"/>
        </w:rPr>
        <w:t>meeting, 20 October 2010.</w:t>
      </w:r>
      <w:proofErr w:type="gramEnd"/>
    </w:p>
    <w:p w:rsidR="002E7F03" w:rsidRPr="002F08BE" w:rsidRDefault="002E7F03" w:rsidP="002E7F03">
      <w:pPr>
        <w:pStyle w:val="paragraph"/>
        <w:ind w:left="706" w:firstLine="0"/>
        <w:jc w:val="left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5" w:history="1">
        <w:r w:rsidRPr="002F08BE">
          <w:rPr>
            <w:rStyle w:val="Hyperlink"/>
            <w:rFonts w:ascii="Times New Roman" w:hAnsi="Times New Roman"/>
            <w:sz w:val="24"/>
            <w:szCs w:val="24"/>
          </w:rPr>
          <w:t>https://emetral.web.cern.ch/emetral/ICEsection/Meetings.htm</w:t>
        </w:r>
      </w:hyperlink>
    </w:p>
    <w:p w:rsidR="002E7F03" w:rsidRPr="002F08BE" w:rsidRDefault="002E7F03" w:rsidP="002E7F03">
      <w:pPr>
        <w:pStyle w:val="paragraph"/>
        <w:ind w:left="706" w:firstLine="0"/>
        <w:jc w:val="left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2E7F03" w:rsidRPr="002F08BE" w:rsidRDefault="001A0A52" w:rsidP="002E7F03">
      <w:pPr>
        <w:pStyle w:val="paragraph"/>
        <w:ind w:left="706" w:hanging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1E1F"/>
          <w:sz w:val="24"/>
          <w:szCs w:val="24"/>
        </w:rPr>
        <w:t>[2</w:t>
      </w:r>
      <w:r w:rsidR="002E7F03" w:rsidRPr="002F08BE">
        <w:rPr>
          <w:rFonts w:ascii="Times New Roman" w:hAnsi="Times New Roman"/>
          <w:color w:val="221E1F"/>
          <w:sz w:val="24"/>
          <w:szCs w:val="24"/>
        </w:rPr>
        <w:t xml:space="preserve">] </w:t>
      </w:r>
      <w:r w:rsidR="002E7F03" w:rsidRPr="002F08BE">
        <w:rPr>
          <w:rFonts w:ascii="Times New Roman" w:hAnsi="Times New Roman"/>
          <w:sz w:val="24"/>
          <w:szCs w:val="24"/>
        </w:rPr>
        <w:tab/>
        <w:t xml:space="preserve">C. Zannini, E. </w:t>
      </w:r>
      <w:proofErr w:type="spellStart"/>
      <w:r w:rsidR="002E7F03" w:rsidRPr="002F08BE">
        <w:rPr>
          <w:rFonts w:ascii="Times New Roman" w:hAnsi="Times New Roman"/>
          <w:sz w:val="24"/>
          <w:szCs w:val="24"/>
        </w:rPr>
        <w:t>Métral</w:t>
      </w:r>
      <w:proofErr w:type="spellEnd"/>
      <w:r w:rsidR="002E7F03" w:rsidRPr="002F08BE">
        <w:rPr>
          <w:rFonts w:ascii="Times New Roman" w:hAnsi="Times New Roman"/>
          <w:sz w:val="24"/>
          <w:szCs w:val="24"/>
        </w:rPr>
        <w:t xml:space="preserve">, G. Rumolo. </w:t>
      </w:r>
      <w:proofErr w:type="gramStart"/>
      <w:r w:rsidR="002E7F03" w:rsidRPr="002F08BE">
        <w:rPr>
          <w:rFonts w:ascii="Times New Roman" w:hAnsi="Times New Roman"/>
          <w:sz w:val="24"/>
          <w:szCs w:val="24"/>
        </w:rPr>
        <w:t>“Electromagnetic simulations of the LHC beam screen including the weld”, CERN-BE-Note, to be published.</w:t>
      </w:r>
      <w:proofErr w:type="gramEnd"/>
    </w:p>
    <w:p w:rsidR="002E7F03" w:rsidRDefault="002E7F03" w:rsidP="002E7F03">
      <w:pPr>
        <w:jc w:val="both"/>
      </w:pPr>
    </w:p>
    <w:sectPr w:rsidR="002E7F03" w:rsidSect="007F6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M R 17">
    <w:altName w:val="CM 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7EB"/>
    <w:rsid w:val="001A0A52"/>
    <w:rsid w:val="002E7CA9"/>
    <w:rsid w:val="002E7F03"/>
    <w:rsid w:val="007037EB"/>
    <w:rsid w:val="007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">
    <w:name w:val="CM9"/>
    <w:basedOn w:val="Normal"/>
    <w:next w:val="Normal"/>
    <w:uiPriority w:val="99"/>
    <w:rsid w:val="007037EB"/>
    <w:pPr>
      <w:widowControl w:val="0"/>
      <w:autoSpaceDE w:val="0"/>
      <w:autoSpaceDN w:val="0"/>
      <w:adjustRightInd w:val="0"/>
      <w:spacing w:after="0" w:line="240" w:lineRule="auto"/>
    </w:pPr>
    <w:rPr>
      <w:rFonts w:ascii="CM R 17" w:eastAsia="Times New Roman" w:hAnsi="CM R 17" w:cs="Times New Roman"/>
      <w:sz w:val="24"/>
      <w:szCs w:val="24"/>
    </w:rPr>
  </w:style>
  <w:style w:type="paragraph" w:customStyle="1" w:styleId="CM7">
    <w:name w:val="CM7"/>
    <w:basedOn w:val="Normal"/>
    <w:next w:val="Normal"/>
    <w:uiPriority w:val="99"/>
    <w:rsid w:val="002E7F03"/>
    <w:pPr>
      <w:widowControl w:val="0"/>
      <w:autoSpaceDE w:val="0"/>
      <w:autoSpaceDN w:val="0"/>
      <w:adjustRightInd w:val="0"/>
      <w:spacing w:after="0" w:line="240" w:lineRule="auto"/>
    </w:pPr>
    <w:rPr>
      <w:rFonts w:ascii="CM R 17" w:eastAsia="Times New Roman" w:hAnsi="CM R 17" w:cs="Times New Roman"/>
      <w:sz w:val="24"/>
      <w:szCs w:val="24"/>
    </w:rPr>
  </w:style>
  <w:style w:type="paragraph" w:customStyle="1" w:styleId="paragraph">
    <w:name w:val="paragraph"/>
    <w:basedOn w:val="Normal"/>
    <w:rsid w:val="002E7F03"/>
    <w:pPr>
      <w:overflowPunct w:val="0"/>
      <w:autoSpaceDE w:val="0"/>
      <w:autoSpaceDN w:val="0"/>
      <w:adjustRightInd w:val="0"/>
      <w:spacing w:after="0" w:line="240" w:lineRule="auto"/>
      <w:ind w:firstLine="301"/>
      <w:jc w:val="both"/>
      <w:textAlignment w:val="baseline"/>
    </w:pPr>
    <w:rPr>
      <w:rFonts w:ascii="Times" w:eastAsia="Times New Roman" w:hAnsi="Times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E7F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etral.web.cern.ch/emetral/ICEsection/Meetings.htm" TargetMode="External"/><Relationship Id="rId4" Type="http://schemas.openxmlformats.org/officeDocument/2006/relationships/hyperlink" Target="https://emetral.web.cern.ch/emetral/ICEsection/Meeting_20-10-10/ICEmeeting_20102010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czannini</dc:creator>
  <cp:keywords/>
  <dc:description/>
  <cp:lastModifiedBy>czannini</cp:lastModifiedBy>
  <cp:revision>3</cp:revision>
  <dcterms:created xsi:type="dcterms:W3CDTF">2011-01-21T09:11:00Z</dcterms:created>
  <dcterms:modified xsi:type="dcterms:W3CDTF">2011-01-21T09:30:00Z</dcterms:modified>
</cp:coreProperties>
</file>